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3295650</wp:posOffset>
            </wp:positionH>
            <wp:positionV relativeFrom="paragraph">
              <wp:posOffset>-95250</wp:posOffset>
            </wp:positionV>
            <wp:extent cx="3042920" cy="1290955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Tisková zpráva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Praha, 20. září 2022</w:t>
      </w:r>
    </w:p>
    <w:p>
      <w:pPr>
        <w:pStyle w:val="LOnormal"/>
        <w:spacing w:lineRule="auto" w:line="276" w:before="0" w:after="170"/>
        <w:jc w:val="right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2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XII. ročník cen Vinyla míří do regionů, kurátoruje v</w:t>
      </w:r>
      <w:r>
        <w:rPr>
          <w:rFonts w:eastAsia="Calibri" w:cs="Calibri" w:ascii="Calibri" w:hAnsi="Calibri"/>
          <w:b/>
          <w:sz w:val="36"/>
          <w:szCs w:val="36"/>
        </w:rPr>
        <w:t xml:space="preserve">íce jak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dvě desítky koncertů</w:t>
      </w:r>
      <w:r>
        <w:rPr>
          <w:rFonts w:eastAsia="Calibri" w:cs="Calibri" w:ascii="Calibri" w:hAnsi="Calibri"/>
          <w:b/>
          <w:sz w:val="36"/>
          <w:szCs w:val="36"/>
        </w:rPr>
        <w:t xml:space="preserve"> a vzdělávacích akcí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Dvojnásobné množství koncertů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oproti loňskému roku u příležitosti právě zahájeného XII. ročníku kurátorují pořadatelé hudebních cen Vinyla. Akce pod jejich patronací se v období od září do prosince </w:t>
      </w:r>
      <w:r>
        <w:rPr>
          <w:rFonts w:eastAsia="Calibri" w:cs="Calibri" w:ascii="Calibri" w:hAnsi="Calibri"/>
          <w:b/>
          <w:sz w:val="22"/>
          <w:szCs w:val="22"/>
        </w:rPr>
        <w:t>vedle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Prah</w:t>
      </w:r>
      <w:r>
        <w:rPr>
          <w:rFonts w:eastAsia="Calibri" w:cs="Calibri" w:ascii="Calibri" w:hAnsi="Calibri"/>
          <w:b/>
          <w:sz w:val="22"/>
          <w:szCs w:val="22"/>
        </w:rPr>
        <w:t>y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 Brn</w:t>
      </w:r>
      <w:r>
        <w:rPr>
          <w:rFonts w:eastAsia="Calibri" w:cs="Calibri" w:ascii="Calibri" w:hAnsi="Calibri"/>
          <w:b/>
          <w:sz w:val="22"/>
          <w:szCs w:val="22"/>
        </w:rPr>
        <w:t>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uskuteční rovněž v Pardubicích, Boskovicích, Znojmě, Ústí nad Labem a Veselí nad Moravou. Vinyla sází na čerstvá jména domácí nezávislé scény</w:t>
      </w:r>
      <w:r>
        <w:rPr>
          <w:rFonts w:eastAsia="Calibri" w:cs="Calibri" w:ascii="Calibri" w:hAnsi="Calibri"/>
          <w:b/>
          <w:sz w:val="22"/>
          <w:szCs w:val="22"/>
        </w:rPr>
        <w:t xml:space="preserve"> a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>u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mělce dále podpoří také vzdělávacími workshop</w:t>
      </w:r>
      <w:r>
        <w:rPr>
          <w:rFonts w:eastAsia="Calibri" w:cs="Calibri" w:ascii="Calibri" w:hAnsi="Calibri"/>
          <w:b/>
          <w:sz w:val="22"/>
          <w:szCs w:val="22"/>
        </w:rPr>
        <w:t>y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zaměřenými na produkci a natáčení alba</w:t>
      </w:r>
      <w:r>
        <w:rPr>
          <w:rFonts w:eastAsia="Calibri" w:cs="Calibri" w:ascii="Calibri" w:hAnsi="Calibri"/>
          <w:b/>
          <w:sz w:val="22"/>
          <w:szCs w:val="22"/>
        </w:rPr>
        <w:t xml:space="preserve">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produkci a natáčení podcastů </w:t>
      </w:r>
      <w:r>
        <w:rPr>
          <w:rFonts w:eastAsia="Calibri" w:cs="Calibri" w:ascii="Calibri" w:hAnsi="Calibri"/>
          <w:b/>
          <w:sz w:val="22"/>
          <w:szCs w:val="22"/>
        </w:rPr>
        <w:t>i práci s modulárními systémy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Velká část připravovaných koncertů proběhne v brněnském Kabinetu múz, kde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Průběžný festival Vinyla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dvěma koncerty odstartoval na začátku září. Plánovány jsou dv</w:t>
      </w:r>
      <w:r>
        <w:rPr>
          <w:rFonts w:eastAsia="Calibri" w:cs="Calibri" w:ascii="Calibri" w:hAnsi="Calibri"/>
          <w:sz w:val="22"/>
          <w:szCs w:val="22"/>
        </w:rPr>
        <w:t>oj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koncerty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50505"/>
          <w:position w:val="0"/>
          <w:sz w:val="22"/>
          <w:sz w:val="22"/>
          <w:szCs w:val="22"/>
          <w:u w:val="none"/>
          <w:shd w:fill="auto" w:val="clear"/>
          <w:vertAlign w:val="baseline"/>
        </w:rPr>
        <w:t>NĀV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50505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50505"/>
          <w:position w:val="0"/>
          <w:sz w:val="22"/>
          <w:sz w:val="22"/>
          <w:szCs w:val="22"/>
          <w:u w:val="none"/>
          <w:shd w:fill="auto" w:val="clear"/>
          <w:vertAlign w:val="baseline"/>
        </w:rPr>
        <w:t>ŁŪT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50505"/>
          <w:position w:val="0"/>
          <w:sz w:val="22"/>
          <w:sz w:val="22"/>
          <w:szCs w:val="22"/>
          <w:u w:val="none"/>
          <w:shd w:fill="auto" w:val="clear"/>
          <w:vertAlign w:val="baseline"/>
        </w:rPr>
        <w:t>,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50505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lobbyboy&amp;saab900turbo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Tamara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Bibione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Miss Petty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Toyota Vangelis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nebo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V0NT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Lebanon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. Do Ústí nad Labem se v tandemu s 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LOFN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chystají zkušení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B4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do Pardubic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P/\ST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Laokoon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do Veselí nad Moravou i na další místa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Johuš Matuš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 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Koňe a prase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do Znojma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Ctib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Rutka Laskier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 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do Boskovic přijedou např.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Cold Cold Nights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color w:val="050505"/>
          <w:sz w:val="22"/>
          <w:szCs w:val="22"/>
        </w:rPr>
      </w:pPr>
      <w:r>
        <w:rPr>
          <w:rFonts w:eastAsia="Calibri" w:cs="Calibri" w:ascii="Calibri" w:hAnsi="Calibri"/>
          <w:i/>
          <w:color w:val="222222"/>
          <w:sz w:val="22"/>
          <w:szCs w:val="22"/>
        </w:rPr>
        <w:t>„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 xml:space="preserve">V České republice je specifická situace, mainstreamová média totiž systematicky ignorují i popovější podoby tuzemské klubové scény. Ta zahrnuje skutečně široké spektrum žánrů a podob – a my se prostřednictvím koncertních večerů Vinyly celou šíři klubové scény snažíme koncepčně mapovat. V dramaturgii se tak nachází disco popový Ventolin vedle progresivního elektronika HRTL, indie kytaroví Koňe a prase nebo Tamara, hyperpop Miss Petty a Toyota Vangelis, mladý rap lobbyboy&amp;saab900turbo či Laokoon, ale třeba také metaloví </w:t>
      </w:r>
      <w:r>
        <w:rPr>
          <w:rFonts w:eastAsia="Calibri" w:cs="Calibri" w:ascii="Calibri" w:hAnsi="Calibri"/>
          <w:i/>
          <w:color w:val="050505"/>
          <w:sz w:val="22"/>
          <w:szCs w:val="22"/>
        </w:rPr>
        <w:t>NĀV a temně elektroničtí V0nt,”</w:t>
      </w:r>
      <w:r>
        <w:rPr>
          <w:rFonts w:eastAsia="Calibri" w:cs="Calibri" w:ascii="Calibri" w:hAnsi="Calibri"/>
          <w:color w:val="050505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222222"/>
          <w:sz w:val="22"/>
          <w:szCs w:val="22"/>
        </w:rPr>
        <w:t xml:space="preserve">říká jeden z koordinátorů cen Vinyla </w:t>
      </w:r>
      <w:r>
        <w:rPr>
          <w:rFonts w:eastAsia="Calibri" w:cs="Calibri" w:ascii="Calibri" w:hAnsi="Calibri"/>
          <w:b/>
          <w:color w:val="222222"/>
          <w:sz w:val="22"/>
          <w:szCs w:val="22"/>
        </w:rPr>
        <w:t>Pavel Uretšlégr</w:t>
      </w:r>
      <w:r>
        <w:rPr>
          <w:rFonts w:eastAsia="Calibri" w:cs="Calibri" w:ascii="Calibri" w:hAnsi="Calibri"/>
          <w:color w:val="222222"/>
          <w:sz w:val="22"/>
          <w:szCs w:val="22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Všechny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>vzdělávací workshopy Vinyla Academy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letos proběhnou v Praze. První se uskuteční ve spolupráci s festivalem Lunch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meat a hlavním partnerem cen Bastl Instruments 1. října v Národní galerii ve Veletržním paláci. Jeden ze členů kolektivu Noise Kitchen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David Herzig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alias Lotus Wash, známý např. také z  Bert &amp; Friends, zde povede workshop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Eurorack Modular Entry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zaměřený na modulární systémy. Na produkci a natáčení hudebního alba po loňském úspěchu naváže 13. listopadu další workshop s respektovaným zvukařem a producentem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Michalem „Amákem“ Šťastným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ve studiu Golden Hive. Zkušený hudebník, grafik a sound design</w:t>
      </w:r>
      <w:r>
        <w:rPr>
          <w:rFonts w:eastAsia="Calibri" w:cs="Calibri" w:ascii="Calibri" w:hAnsi="Calibri"/>
          <w:sz w:val="22"/>
          <w:szCs w:val="22"/>
          <w:highlight w:val="white"/>
        </w:rPr>
        <w:t>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r podcastu Českého rozhlasu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Vinohradsk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á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12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Martin Hůla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ve spolupráci s </w:t>
      </w:r>
      <w:r>
        <w:rPr>
          <w:rFonts w:eastAsia="Calibri" w:cs="Calibri" w:ascii="Calibri" w:hAnsi="Calibri"/>
          <w:b/>
          <w:sz w:val="22"/>
          <w:szCs w:val="22"/>
          <w:highlight w:val="white"/>
        </w:rPr>
        <w:t>Radiem Wave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připravují na 27. listopadu v Pracovně na Žižkově workshop o produkci a natáčení podcastů.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Workshopy o nahrávání alba a podcastů jsou zdarma, mají však omezenou kapacitu.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Přihlášky posílejte na e-mail </w:t>
      </w:r>
      <w:hyperlink r:id="rId3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z w:val="22"/>
            <w:szCs w:val="22"/>
            <w:highlight w:val="white"/>
            <w:u w:val="single"/>
            <w:vertAlign w:val="baseline"/>
          </w:rPr>
          <w:t>tomas@vinyla.cz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V séri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akcí Vinyla chystá také přednášku ve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z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nojemském prostoru GaP nazvanou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Not the Same As It Was: hudba krize i naděje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kterou povedou hudební publicisté </w:t>
      </w:r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Pavel </w:t>
      </w:r>
      <w:r>
        <w:rPr>
          <w:rFonts w:eastAsia="Calibri" w:cs="Calibri" w:ascii="Calibri" w:hAnsi="Calibri"/>
          <w:b/>
          <w:color w:val="222222"/>
          <w:sz w:val="22"/>
          <w:szCs w:val="22"/>
          <w:highlight w:val="white"/>
        </w:rPr>
        <w:t>T</w:t>
      </w:r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urek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</w:t>
      </w:r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Hana Řičicová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a </w:t>
      </w:r>
      <w:r>
        <w:rPr>
          <w:rFonts w:eastAsia="Calibri" w:cs="Calibri" w:ascii="Calibri" w:hAnsi="Calibri"/>
          <w:b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Karel Veselý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.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Přednášející se zaměří na klipovou tvorbu a budou hovořit o tom, jaké výzvy před lidstvo staví k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limatický kolaps, ekonomická recese a (post)pandemické deprese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a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j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ak na současné krize reaguje populární hudba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>.</w:t>
      </w:r>
      <w:r>
        <w:rPr>
          <w:rFonts w:eastAsia="Calibri" w:cs="Calibri" w:ascii="Calibri" w:hAnsi="Calibri"/>
          <w:i/>
          <w:color w:val="222222"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i/>
          <w:color w:val="222222"/>
          <w:sz w:val="22"/>
          <w:szCs w:val="22"/>
        </w:rPr>
        <w:t>„</w:t>
      </w:r>
      <w:r>
        <w:rPr>
          <w:rFonts w:eastAsia="Calibri" w:cs="Calibri" w:ascii="Calibri" w:hAnsi="Calibri"/>
          <w:i/>
          <w:color w:val="222222"/>
          <w:sz w:val="22"/>
          <w:szCs w:val="22"/>
          <w:highlight w:val="white"/>
        </w:rPr>
        <w:t>Každoročně znova a znova přemýšlíme, proč ocenění organizovat – aby nás to bavilo, a hlavně aby to dávalo smysl pro hudební scénu. Jeden večer, jedna ceremonie je pro podporu tuzemské scény jako kapka v moři, a proto se doprovodný program stále rozrůstá a cílí na fanoušky i hudebníky samotné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“ uzavírá za koordinátory Vinyly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Tomáš Grombíř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b w:val="false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Jedním z hlavních cílů organizátorů Vinyly je zařazování hudby do širšího společenského kontextu, poukázání na kvalitní hudební produkci a stírání hranic mezi mainstreamovou a alternativní hudbou. Umělci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nominovaní za rok 2022 budou ohlášeni v první polovině prosince. </w:t>
      </w:r>
      <w:r>
        <w:rPr>
          <w:rFonts w:eastAsia="Calibri" w:cs="Calibri" w:ascii="Calibri" w:hAnsi="Calibri"/>
          <w:sz w:val="22"/>
          <w:szCs w:val="22"/>
          <w:highlight w:val="white"/>
        </w:rPr>
        <w:t>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ž na začátku listopadu </w:t>
      </w:r>
      <w:r>
        <w:rPr>
          <w:rFonts w:eastAsia="Calibri" w:cs="Calibri" w:ascii="Calibri" w:hAnsi="Calibri"/>
          <w:sz w:val="22"/>
          <w:szCs w:val="22"/>
          <w:highlight w:val="white"/>
        </w:rPr>
        <w:t>ale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bude možné nominovat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nejzajímavější (nejpřínosnější) publicistick</w:t>
      </w:r>
      <w:r>
        <w:rPr>
          <w:rFonts w:eastAsia="Calibri" w:cs="Calibri" w:ascii="Calibri" w:hAnsi="Calibri"/>
          <w:sz w:val="22"/>
          <w:szCs w:val="22"/>
          <w:highlight w:val="white"/>
        </w:rPr>
        <w:t>é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počiny autorů a au</w:t>
      </w:r>
      <w:r>
        <w:rPr>
          <w:rFonts w:eastAsia="Calibri" w:cs="Calibri" w:ascii="Calibri" w:hAnsi="Calibri"/>
          <w:sz w:val="22"/>
          <w:szCs w:val="22"/>
          <w:highlight w:val="white"/>
        </w:rPr>
        <w:t>torek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b/>
          <w:bCs/>
          <w:sz w:val="22"/>
          <w:szCs w:val="22"/>
          <w:highlight w:val="white"/>
        </w:rPr>
        <w:t xml:space="preserve">nově až </w:t>
      </w:r>
      <w:r>
        <w:rPr>
          <w:rFonts w:eastAsia="Calibri" w:cs="Calibri" w:ascii="Calibri" w:hAnsi="Calibri"/>
          <w:b/>
          <w:b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do </w:t>
      </w:r>
      <w:r>
        <w:rPr>
          <w:rFonts w:eastAsia="Calibri" w:cs="Calibri" w:ascii="Calibri" w:hAnsi="Calibri"/>
          <w:b/>
          <w:bCs/>
          <w:sz w:val="22"/>
          <w:szCs w:val="22"/>
          <w:highlight w:val="white"/>
        </w:rPr>
        <w:t>30</w:t>
      </w:r>
      <w:r>
        <w:rPr>
          <w:rFonts w:eastAsia="Calibri" w:cs="Calibri" w:ascii="Calibri" w:hAnsi="Calibri"/>
          <w:b/>
          <w:b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let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v rámci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Ceny Jany „Apačky“ Grygarové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která předloni doplnila hlavní kategorie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Deska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,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Objev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a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Počin roku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. Vypsána podruhé v listopadu bude také výzva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Bastl Electronic Track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pro mladé hudební producenty a producentky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do </w:t>
      </w:r>
      <w:r>
        <w:rPr>
          <w:rFonts w:eastAsia="Calibri" w:cs="Calibri" w:ascii="Calibri" w:hAnsi="Calibri"/>
          <w:sz w:val="22"/>
          <w:szCs w:val="22"/>
          <w:highlight w:val="white"/>
        </w:rPr>
        <w:t>30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let. 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57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Přehled Průběžného festivalu Vinyla 2022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9999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99999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2. 9. </w:t>
        <w:tab/>
        <w:t>Brno – Kabinet múz (Esazlesa, Snackthief)*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9999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99999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8. 9. </w:t>
        <w:tab/>
        <w:t>Brno – Kabinet múz (Nauzea Orchestra, Obligatne)*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20. 9. </w:t>
        <w:tab/>
        <w:t>Brno – Kabinet múz (NĀV, ŁŪT)*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1. 10. </w:t>
        <w:tab/>
        <w:t>Praha – Národní galerie (Eurorack Modular Entry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)**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4. 10.</w:t>
        <w:tab/>
        <w:t>Brno – Kabinet múz (lobbyboy&amp;saab900turbo, T</w:t>
      </w:r>
      <w:r>
        <w:rPr>
          <w:rFonts w:eastAsia="Calibri" w:cs="Calibri" w:ascii="Calibri" w:hAnsi="Calibri"/>
          <w:sz w:val="20"/>
          <w:szCs w:val="20"/>
        </w:rPr>
        <w:t>BA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14. 10.</w:t>
        <w:tab/>
        <w:t>Znojmo – GaP (Not the Same As It Was: hudba krize i naděje)***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22. 10.</w:t>
        <w:tab/>
        <w:t>Znojmo – Gogo (Ctib, Rutka Laskier)*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26. 10.</w:t>
        <w:tab/>
        <w:t>Brno – Kabinet múz (Tamara, Bibione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50505"/>
          <w:position w:val="0"/>
          <w:sz w:val="20"/>
          <w:sz w:val="20"/>
          <w:szCs w:val="20"/>
          <w:u w:val="none"/>
          <w:shd w:fill="auto" w:val="clear"/>
          <w:vertAlign w:val="baseline"/>
        </w:rPr>
        <w:t>)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2. 11.</w:t>
        <w:tab/>
        <w:t>Brno – Kabinet múz (Miss Petty, Toyota Vangelis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50505"/>
          <w:position w:val="0"/>
          <w:sz w:val="20"/>
          <w:sz w:val="20"/>
          <w:szCs w:val="20"/>
          <w:u w:val="none"/>
          <w:shd w:fill="auto" w:val="clear"/>
          <w:vertAlign w:val="baseline"/>
        </w:rPr>
        <w:t>)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11. 11.</w:t>
        <w:tab/>
        <w:t>Veselí nad Moravou – Kafé v kině (Johuš Matuš, Koňe a prase)*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12. 11. </w:t>
        <w:tab/>
        <w:t>Boskovice – Prostor (Johuš Matuš, Koňe a prase)*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13. 11. </w:t>
        <w:tab/>
        <w:t>Praha – Golden Hive Studio (Produkce a natáčení alba)**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19. 11.</w:t>
        <w:tab/>
        <w:t>Brno – Kabinet múz (Povo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dí Ohře, Panenské plameny)*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25. 11. </w:t>
        <w:tab/>
        <w:t xml:space="preserve">Ústí nad Labem – Hraničář (B4, LOFN)* 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27. 11. </w:t>
        <w:tab/>
        <w:t>Praha – Pracovna (Produkce a natáčení podcastu)**</w:t>
      </w:r>
    </w:p>
    <w:p>
      <w:pPr>
        <w:pStyle w:val="LOnormal"/>
        <w:shd w:val="clear" w:fill="FFFFFF"/>
        <w:spacing w:lineRule="auto" w:line="276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29. 11. </w:t>
        <w:tab/>
        <w:t>Brno – Kabinet múz (Bastl Instruments night)*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2. 12. </w:t>
        <w:tab/>
        <w:t>Pardubice – Divadlo 29 (P/\ST, Laokoon)*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3. 12. </w:t>
        <w:tab/>
        <w:t>Boskovice – Prostor (Cold Cold Nights, T</w:t>
      </w:r>
      <w:r>
        <w:rPr>
          <w:rFonts w:eastAsia="Calibri" w:cs="Calibri" w:ascii="Calibri" w:hAnsi="Calibri"/>
          <w:sz w:val="20"/>
          <w:szCs w:val="20"/>
        </w:rPr>
        <w:t>amara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6. 12.</w:t>
        <w:tab/>
        <w:t>Brno – Kabinet múz (Johuš Matuš, Koňe a prase)*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9. 12.</w:t>
        <w:tab/>
        <w:t>Veselí nad Moravou – Kafé v kině (Ventolin, HRTL)*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  <w:t>14. 12.</w:t>
        <w:tab/>
        <w:t>Brno – Kabinet múz (ROLE, TBA)*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76" w:before="0" w:after="57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highlight w:val="white"/>
          <w:u w:val="none"/>
          <w:vertAlign w:val="baseline"/>
        </w:rPr>
        <w:t>20. 12.</w:t>
        <w:tab/>
        <w:t>Brno – Kabinet múz (V0NT, Lebanon)*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u w:val="none"/>
          <w:shd w:fill="auto" w:val="clear"/>
          <w:vertAlign w:val="baseline"/>
        </w:rPr>
        <w:t>Koncert *  Workshop ** Přednáška ***</w:t>
      </w:r>
    </w:p>
    <w:p>
      <w:pPr>
        <w:pStyle w:val="LOnormal"/>
        <w:keepNext w:val="false"/>
        <w:keepLines w:val="false"/>
        <w:pageBreakBefore w:val="false"/>
        <w:widowControl/>
        <w:shd w:val="clear" w:fill="FFFFFF"/>
        <w:spacing w:lineRule="auto" w:line="240" w:before="0" w:after="170"/>
        <w:ind w:left="0" w:right="0" w:hanging="0"/>
        <w:jc w:val="left"/>
        <w:rPr>
          <w:color w:val="0000FF"/>
          <w:u w:val="singl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>Události na Facebooku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0"/>
          <w:szCs w:val="20"/>
          <w:highlight w:val="white"/>
          <w:u w:val="none"/>
          <w:vertAlign w:val="baseline"/>
        </w:rPr>
        <w:t xml:space="preserve">: </w:t>
      </w:r>
      <w:hyperlink r:id="rId4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highlight w:val="white"/>
            <w:u w:val="single"/>
            <w:vertAlign w:val="baseline"/>
          </w:rPr>
          <w:t>https://www.facebook.com/Vinyla.cz/events</w:t>
        </w:r>
      </w:hyperlink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Vinyle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sz w:val="20"/>
          <w:szCs w:val="2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Cenu inicioval a produkčně zajišťuje spolek Vinyla, zastoupený Pavlem Uretšlégrem a Tomášem Grombířem. V posledním ročníku 2021 kritici za Desku roku kritici zvolili album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Fragility of Context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od elektronického producenta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Olivera Torra.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Objevem roku byla experimentátorka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Ursula Sereghy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ocenění Počin roku za své aktivity získal promotérský kolektiv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Heartnoize Promotion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Cenu Jany „Apačky“ Grygarové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za publicistiku si odnesla redaktorka časopisu Full Moon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Maria Pyatkina.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V rámci loni poprvé vyhlášené výzvy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Bastl Electronic Track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pro mladé producenty a producentky do 25 let porota vybrala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Johannese Tröstlera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Pavla Bastlovou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Partneři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Hlavními partnery hudebních cen Vinyla j</w:t>
      </w:r>
      <w:r>
        <w:rPr>
          <w:rFonts w:eastAsia="Calibri" w:cs="Calibri" w:ascii="Calibri" w:hAnsi="Calibri"/>
          <w:sz w:val="20"/>
          <w:szCs w:val="20"/>
        </w:rPr>
        <w:t>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společnost Bastl Instruments. Projekt se uskutečňuje za finanční podpory statutárního města Brna, Ministerstva kultury ČR, Státního fondu kultury, Magistrátu hl. města Prahy a Jihomoravského kraje.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Hlavními mediálními partnery Vinyly jsou Česká televize, Deník N, Alarm, Radio Wave, Radio 1, Full Moon a Frontman.cz.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Bližší informace o hudebních cenách Vinyla včetně podrobného způsobu hlasování apod. naleznete na</w:t>
      </w:r>
      <w:hyperlink r:id="rId5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 xml:space="preserve"> </w:t>
        </w:r>
      </w:hyperlink>
      <w:hyperlink r:id="rId6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www.vinyla.cz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Kontakt média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Zdeněk Neusar, </w:t>
      </w:r>
      <w:hyperlink r:id="rId7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zdenek@vinyla.cz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tel.: 604 480 710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Presskit</w:t>
      </w:r>
      <w:r>
        <w:rPr>
          <w:rFonts w:eastAsia="Calibri" w:cs="Calibri" w:ascii="Calibri" w:hAnsi="Calibri"/>
          <w:sz w:val="20"/>
          <w:szCs w:val="20"/>
        </w:rPr>
        <w:t xml:space="preserve">: </w:t>
      </w:r>
      <w:hyperlink r:id="rId8">
        <w:r>
          <w:rPr>
            <w:rFonts w:eastAsia="Calibri" w:cs="Calibri" w:ascii="Calibri" w:hAnsi="Calibri"/>
            <w:color w:val="1155CC"/>
            <w:sz w:val="20"/>
            <w:szCs w:val="20"/>
            <w:u w:val="single"/>
          </w:rPr>
          <w:t>https://drive.google.com/drive/u/2/folders/1IZI4hDKN5r1Tm_UgJV_353zR_GcaDENU</w:t>
        </w:r>
      </w:hyperlink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Koordinátoři hudebních cen Vinyla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Tomáš Grombíř, </w:t>
      </w:r>
      <w:hyperlink r:id="rId9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tomas@vinyla.cz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tel.: 605 294 728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Pavel Uretšlégr, </w:t>
      </w:r>
      <w:hyperlink r:id="rId10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pavel@vinyla.cz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tel.: 725 424 423</w:t>
      </w:r>
    </w:p>
    <w:sectPr>
      <w:type w:val="nextPage"/>
      <w:pgSz w:w="11906" w:h="16838"/>
      <w:pgMar w:left="964" w:right="964" w:gutter="0" w:header="0" w:top="510" w:footer="0" w:bottom="51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omas@vinyla.cz" TargetMode="External"/><Relationship Id="rId4" Type="http://schemas.openxmlformats.org/officeDocument/2006/relationships/hyperlink" Target="https://www.facebook.com/Vinyla.cz/events" TargetMode="External"/><Relationship Id="rId5" Type="http://schemas.openxmlformats.org/officeDocument/2006/relationships/hyperlink" Target="http://www.vinyla.cz/" TargetMode="External"/><Relationship Id="rId6" Type="http://schemas.openxmlformats.org/officeDocument/2006/relationships/hyperlink" Target="http://www.vinyla.cz/" TargetMode="External"/><Relationship Id="rId7" Type="http://schemas.openxmlformats.org/officeDocument/2006/relationships/hyperlink" Target="mailto:zdenek@vinyla.cz" TargetMode="External"/><Relationship Id="rId8" Type="http://schemas.openxmlformats.org/officeDocument/2006/relationships/hyperlink" Target="https://drive.google.com/drive/u/2/folders/1IZI4hDKN5r1Tm_UgJV_353zR_GcaDENU" TargetMode="External"/><Relationship Id="rId9" Type="http://schemas.openxmlformats.org/officeDocument/2006/relationships/hyperlink" Target="mailto:tomas@vinyla.cz" TargetMode="External"/><Relationship Id="rId10" Type="http://schemas.openxmlformats.org/officeDocument/2006/relationships/hyperlink" Target="mailto:pavel@vinyla.cz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LibreOffice/7.3.3.2$Windows_X86_64 LibreOffice_project/d1d0ea68f081ee2800a922cac8f79445e4603348</Application>
  <AppVersion>15.0000</AppVersion>
  <Pages>2</Pages>
  <Words>996</Words>
  <Characters>5784</Characters>
  <CharactersWithSpaces>6777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2022-09-20T12:03:40Z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